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Календарь мероприятий, направленных на организацию отдыха, досуга и занятости несовер</w:t>
      </w:r>
      <w:r>
        <w:rPr>
          <w:rFonts w:ascii="Times New Roman" w:hAnsi="Times New Roman"/>
          <w:b w:val="1"/>
          <w:sz w:val="28"/>
        </w:rPr>
        <w:t>шеннолетних в летний период 202</w:t>
      </w: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 xml:space="preserve"> года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Ind w:type="dxa" w:w="-885"/>
        <w:tblLayout w:type="fixed"/>
      </w:tblPr>
      <w:tblGrid>
        <w:gridCol w:w="709"/>
        <w:gridCol w:w="2836"/>
        <w:gridCol w:w="1701"/>
        <w:gridCol w:w="1843"/>
        <w:gridCol w:w="3369"/>
      </w:tblGrid>
      <w:tr>
        <w:trPr>
          <w:trHeight w:hRule="atLeast" w:val="717"/>
        </w:trPr>
        <w:tc>
          <w:tcPr>
            <w:tcW w:type="dxa" w:w="709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2836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Мероприятие</w:t>
            </w:r>
          </w:p>
        </w:tc>
        <w:tc>
          <w:tcPr>
            <w:tcW w:type="dxa" w:w="1701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Дата проведения</w:t>
            </w:r>
          </w:p>
        </w:tc>
        <w:tc>
          <w:tcPr>
            <w:tcW w:type="dxa" w:w="1843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Время проведения*</w:t>
            </w:r>
          </w:p>
        </w:tc>
        <w:tc>
          <w:tcPr>
            <w:tcW w:type="dxa" w:w="3369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Место проведения</w:t>
            </w:r>
          </w:p>
        </w:tc>
      </w:tr>
      <w:tr>
        <w:tc>
          <w:tcPr>
            <w:tcW w:type="dxa" w:w="709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2836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Праздник, посвященный празднованию международного Дня защиты детей</w:t>
            </w:r>
          </w:p>
        </w:tc>
        <w:tc>
          <w:tcPr>
            <w:tcW w:type="dxa" w:w="1701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43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14.00</w:t>
            </w:r>
            <w:r>
              <w:rPr>
                <w:rFonts w:ascii="Times New Roman" w:hAnsi="Times New Roman"/>
                <w:sz w:val="28"/>
              </w:rPr>
              <w:t xml:space="preserve"> ч.</w:t>
            </w:r>
          </w:p>
        </w:tc>
        <w:tc>
          <w:tcPr>
            <w:tcW w:type="dxa" w:w="3369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«Городок радости»</w:t>
            </w:r>
            <w:r>
              <w:rPr>
                <w:sz w:val="28"/>
              </w:rPr>
              <w:t>,</w:t>
            </w:r>
          </w:p>
          <w:p w14:paraId="0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Березовка, ул. Октябрьская, 30</w:t>
            </w:r>
          </w:p>
        </w:tc>
      </w:tr>
      <w:tr>
        <w:tc>
          <w:tcPr>
            <w:tcW w:type="dxa" w:w="709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836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Первенство Березовского округа по легкой атлетике, посвященное Дню защиты детей</w:t>
            </w:r>
          </w:p>
        </w:tc>
        <w:tc>
          <w:tcPr>
            <w:tcW w:type="dxa" w:w="1701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05.06.2024</w:t>
            </w:r>
          </w:p>
        </w:tc>
        <w:tc>
          <w:tcPr>
            <w:tcW w:type="dxa" w:w="1843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МБОУ «Березовская СОШ № 2», с. Березовка, ул. Октябрьская, 33</w:t>
            </w:r>
          </w:p>
        </w:tc>
      </w:tr>
      <w:tr>
        <w:tc>
          <w:tcPr>
            <w:tcW w:type="dxa" w:w="709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836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Большой юнармейский фестиваль</w:t>
            </w:r>
          </w:p>
        </w:tc>
        <w:tc>
          <w:tcPr>
            <w:tcW w:type="dxa" w:w="1701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05.06.2024</w:t>
            </w:r>
          </w:p>
        </w:tc>
        <w:tc>
          <w:tcPr>
            <w:tcW w:type="dxa" w:w="1843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10-30</w:t>
            </w:r>
          </w:p>
        </w:tc>
        <w:tc>
          <w:tcPr>
            <w:tcW w:type="dxa" w:w="3369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Березовка, «Парк Победы»</w:t>
            </w:r>
          </w:p>
        </w:tc>
      </w:tr>
      <w:tr>
        <w:tc>
          <w:tcPr>
            <w:tcW w:type="dxa" w:w="709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836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велоспорту</w:t>
            </w:r>
          </w:p>
        </w:tc>
        <w:tc>
          <w:tcPr>
            <w:tcW w:type="dxa" w:w="1701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12.06.2024</w:t>
            </w:r>
          </w:p>
        </w:tc>
        <w:tc>
          <w:tcPr>
            <w:tcW w:type="dxa" w:w="1843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Березовка, стадион по ул. Кирова</w:t>
            </w:r>
          </w:p>
        </w:tc>
      </w:tr>
      <w:tr>
        <w:tc>
          <w:tcPr>
            <w:tcW w:type="dxa" w:w="709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2836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Фестиваль «Орлята России»</w:t>
            </w:r>
          </w:p>
        </w:tc>
        <w:tc>
          <w:tcPr>
            <w:tcW w:type="dxa" w:w="1701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13.06.2024</w:t>
            </w:r>
          </w:p>
        </w:tc>
        <w:tc>
          <w:tcPr>
            <w:tcW w:type="dxa" w:w="1843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10-30</w:t>
            </w:r>
          </w:p>
        </w:tc>
        <w:tc>
          <w:tcPr>
            <w:tcW w:type="dxa" w:w="3369"/>
            <w:vAlign w:val="center"/>
          </w:tcPr>
          <w:p w14:paraId="2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Березовка, Татьянин сквер</w:t>
            </w:r>
          </w:p>
        </w:tc>
      </w:tr>
      <w:tr>
        <w:tc>
          <w:tcPr>
            <w:tcW w:type="dxa" w:w="709"/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836"/>
            <w:vAlign w:val="center"/>
          </w:tcPr>
          <w:p w14:paraId="2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Фестиваль «Движения Первых»</w:t>
            </w:r>
          </w:p>
        </w:tc>
        <w:tc>
          <w:tcPr>
            <w:tcW w:type="dxa" w:w="1701"/>
            <w:vAlign w:val="center"/>
          </w:tcPr>
          <w:p w14:paraId="2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13.06.2024</w:t>
            </w:r>
          </w:p>
        </w:tc>
        <w:tc>
          <w:tcPr>
            <w:tcW w:type="dxa" w:w="1843"/>
            <w:vAlign w:val="center"/>
          </w:tcPr>
          <w:p w14:paraId="2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10-30</w:t>
            </w:r>
          </w:p>
        </w:tc>
        <w:tc>
          <w:tcPr>
            <w:tcW w:type="dxa" w:w="3369"/>
            <w:vAlign w:val="center"/>
          </w:tcPr>
          <w:p w14:paraId="2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Березовка, «Парк Победы»</w:t>
            </w:r>
          </w:p>
        </w:tc>
      </w:tr>
      <w:tr>
        <w:tc>
          <w:tcPr>
            <w:tcW w:type="dxa" w:w="709"/>
            <w:vAlign w:val="center"/>
          </w:tcPr>
          <w:p w14:paraId="2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type="dxa" w:w="2836"/>
            <w:vAlign w:val="center"/>
          </w:tcPr>
          <w:p w14:paraId="2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соревнования среди подростков и молодежи «Добровольный юный пожарный»</w:t>
            </w:r>
          </w:p>
        </w:tc>
        <w:tc>
          <w:tcPr>
            <w:tcW w:type="dxa" w:w="1701"/>
            <w:vAlign w:val="center"/>
          </w:tcPr>
          <w:p w14:paraId="2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14.06.2024</w:t>
            </w:r>
          </w:p>
        </w:tc>
        <w:tc>
          <w:tcPr>
            <w:tcW w:type="dxa" w:w="1843"/>
            <w:vAlign w:val="center"/>
          </w:tcPr>
          <w:p w14:paraId="2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2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Березовка, стадион по ул. Кирова</w:t>
            </w:r>
          </w:p>
        </w:tc>
      </w:tr>
      <w:tr>
        <w:tc>
          <w:tcPr>
            <w:tcW w:type="dxa" w:w="709"/>
            <w:vAlign w:val="center"/>
          </w:tcPr>
          <w:p w14:paraId="2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type="dxa" w:w="2836"/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Детский спортивный праздник «Время первых!»</w:t>
            </w:r>
          </w:p>
        </w:tc>
        <w:tc>
          <w:tcPr>
            <w:tcW w:type="dxa" w:w="1701"/>
            <w:vAlign w:val="center"/>
          </w:tcPr>
          <w:p w14:paraId="2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18.06.2024</w:t>
            </w:r>
          </w:p>
        </w:tc>
        <w:tc>
          <w:tcPr>
            <w:tcW w:type="dxa" w:w="1843"/>
            <w:vAlign w:val="center"/>
          </w:tcPr>
          <w:p w14:paraId="2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3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МБОУ «Березовская СОШ № 2», с. Березовка, ул. Октябрьская, 33</w:t>
            </w:r>
          </w:p>
        </w:tc>
      </w:tr>
      <w:tr>
        <w:tc>
          <w:tcPr>
            <w:tcW w:type="dxa" w:w="709"/>
            <w:vAlign w:val="center"/>
          </w:tcPr>
          <w:p w14:paraId="3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2836"/>
            <w:vAlign w:val="center"/>
          </w:tcPr>
          <w:p w14:paraId="3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Всероссийская акция «Свеча памяти»</w:t>
            </w:r>
          </w:p>
        </w:tc>
        <w:tc>
          <w:tcPr>
            <w:tcW w:type="dxa" w:w="1701"/>
            <w:vAlign w:val="center"/>
          </w:tcPr>
          <w:p w14:paraId="33000000">
            <w:pPr>
              <w:pStyle w:val="Style_2"/>
              <w:widowControl w:val="0"/>
              <w:ind/>
              <w:jc w:val="center"/>
            </w:pPr>
            <w:r>
              <w:t>21.06.202</w:t>
            </w:r>
            <w:r>
              <w:t>4</w:t>
            </w:r>
            <w:r>
              <w:t>,</w:t>
            </w:r>
          </w:p>
          <w:p w14:paraId="3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22.06.202</w:t>
            </w: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1843"/>
            <w:vAlign w:val="center"/>
          </w:tcPr>
          <w:p w14:paraId="3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3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Березовская центральная библиотека им. Ф.Ф. Павленкова, с. Березовка, ул. Октябрьская, 22</w:t>
            </w:r>
          </w:p>
        </w:tc>
      </w:tr>
      <w:tr>
        <w:tc>
          <w:tcPr>
            <w:tcW w:type="dxa" w:w="709"/>
            <w:vAlign w:val="center"/>
          </w:tcPr>
          <w:p w14:paraId="37000000">
            <w:pPr>
              <w:ind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2836"/>
            <w:vAlign w:val="center"/>
          </w:tcPr>
          <w:p w14:paraId="38000000">
            <w:pPr>
              <w:pStyle w:val="Style_2"/>
              <w:widowControl w:val="0"/>
              <w:ind/>
              <w:jc w:val="center"/>
              <w:rPr>
                <w:highlight w:val="yellow"/>
              </w:rPr>
            </w:pPr>
            <w:r>
              <w:t>Муниципальный эколого-туристический слет «Живая планета»</w:t>
            </w:r>
          </w:p>
        </w:tc>
        <w:tc>
          <w:tcPr>
            <w:tcW w:type="dxa" w:w="1701"/>
            <w:vAlign w:val="center"/>
          </w:tcPr>
          <w:p w14:paraId="3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2024</w:t>
            </w:r>
          </w:p>
        </w:tc>
        <w:tc>
          <w:tcPr>
            <w:tcW w:type="dxa" w:w="1843"/>
            <w:vAlign w:val="center"/>
          </w:tcPr>
          <w:p w14:paraId="3A000000">
            <w:pPr>
              <w:pStyle w:val="Style_3"/>
              <w:numPr>
                <w:ilvl w:val="0"/>
                <w:numId w:val="1"/>
              </w:numPr>
              <w:ind/>
              <w:contextualSpacing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369"/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Березовская центральная детская библиотека им. Ф.Ф. Павленкова, с. Березовка, ул. Октябрьская, 22</w:t>
            </w:r>
          </w:p>
        </w:tc>
      </w:tr>
      <w:tr>
        <w:tc>
          <w:tcPr>
            <w:tcW w:type="dxa" w:w="709"/>
            <w:vAlign w:val="center"/>
          </w:tcPr>
          <w:p w14:paraId="3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2836"/>
            <w:vAlign w:val="center"/>
          </w:tcPr>
          <w:p w14:paraId="3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молодежи</w:t>
            </w:r>
          </w:p>
        </w:tc>
        <w:tc>
          <w:tcPr>
            <w:tcW w:type="dxa" w:w="1701"/>
            <w:vAlign w:val="center"/>
          </w:tcPr>
          <w:p w14:paraId="3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29.06.2024</w:t>
            </w:r>
          </w:p>
        </w:tc>
        <w:tc>
          <w:tcPr>
            <w:tcW w:type="dxa" w:w="1843"/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4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Березовка, «Парк Победы»</w:t>
            </w:r>
          </w:p>
        </w:tc>
      </w:tr>
      <w:tr>
        <w:tc>
          <w:tcPr>
            <w:tcW w:type="dxa" w:w="709"/>
            <w:vAlign w:val="center"/>
          </w:tcPr>
          <w:p w14:paraId="4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2836"/>
            <w:vAlign w:val="center"/>
          </w:tcPr>
          <w:p w14:paraId="4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ЭкоДоброФест</w:t>
            </w:r>
            <w:r>
              <w:rPr>
                <w:rFonts w:ascii="Times New Roman" w:hAnsi="Times New Roman"/>
                <w:sz w:val="28"/>
              </w:rPr>
              <w:t xml:space="preserve"> «Зеленый округ Пермского края»</w:t>
            </w:r>
          </w:p>
        </w:tc>
        <w:tc>
          <w:tcPr>
            <w:tcW w:type="dxa" w:w="1701"/>
            <w:vAlign w:val="center"/>
          </w:tcPr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29.06.2024</w:t>
            </w:r>
          </w:p>
        </w:tc>
        <w:tc>
          <w:tcPr>
            <w:tcW w:type="dxa" w:w="1843"/>
            <w:vAlign w:val="center"/>
          </w:tcPr>
          <w:p w14:paraId="4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11.00 ч.</w:t>
            </w:r>
          </w:p>
        </w:tc>
        <w:tc>
          <w:tcPr>
            <w:tcW w:type="dxa" w:w="3369"/>
            <w:vAlign w:val="center"/>
          </w:tcPr>
          <w:p w14:paraId="4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Березовка</w:t>
            </w:r>
          </w:p>
        </w:tc>
      </w:tr>
      <w:tr>
        <w:tc>
          <w:tcPr>
            <w:tcW w:type="dxa" w:w="709"/>
            <w:vAlign w:val="center"/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2836"/>
            <w:vAlign w:val="center"/>
          </w:tcPr>
          <w:p w14:paraId="4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двоеборью</w:t>
            </w:r>
          </w:p>
        </w:tc>
        <w:tc>
          <w:tcPr>
            <w:tcW w:type="dxa" w:w="1701"/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29.06.2024</w:t>
            </w:r>
          </w:p>
        </w:tc>
        <w:tc>
          <w:tcPr>
            <w:tcW w:type="dxa" w:w="1843"/>
            <w:vAlign w:val="center"/>
          </w:tcPr>
          <w:p w14:paraId="4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4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МБОУ «Березовская СОШ № 2», с. Березовка, ул. Октябрьская, 33</w:t>
            </w:r>
          </w:p>
        </w:tc>
      </w:tr>
      <w:tr>
        <w:tc>
          <w:tcPr>
            <w:tcW w:type="dxa" w:w="709"/>
            <w:vAlign w:val="center"/>
          </w:tcPr>
          <w:p w14:paraId="4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2836"/>
            <w:vAlign w:val="center"/>
          </w:tcPr>
          <w:p w14:paraId="4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турнир по спортивному пейнтболу/</w:t>
            </w:r>
            <w:r>
              <w:rPr>
                <w:rFonts w:ascii="Times New Roman" w:hAnsi="Times New Roman"/>
                <w:sz w:val="28"/>
              </w:rPr>
              <w:t>лазертагу</w:t>
            </w:r>
          </w:p>
        </w:tc>
        <w:tc>
          <w:tcPr>
            <w:tcW w:type="dxa" w:w="1701"/>
            <w:vAlign w:val="center"/>
          </w:tcPr>
          <w:p w14:paraId="4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29.06.2024</w:t>
            </w:r>
          </w:p>
        </w:tc>
        <w:tc>
          <w:tcPr>
            <w:tcW w:type="dxa" w:w="1843"/>
            <w:vAlign w:val="center"/>
          </w:tcPr>
          <w:p w14:paraId="4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4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МБОУ «Березовская СОШ № 2», с. Березовка, ул. Октябрьская, 33</w:t>
            </w:r>
          </w:p>
        </w:tc>
      </w:tr>
      <w:tr>
        <w:tc>
          <w:tcPr>
            <w:tcW w:type="dxa" w:w="709"/>
            <w:vAlign w:val="center"/>
          </w:tcPr>
          <w:p w14:paraId="5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2836"/>
            <w:vAlign w:val="center"/>
          </w:tcPr>
          <w:p w14:paraId="5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Муниципальный детский спортивный праздник «Волшебный мяч» для несовершеннолетних группы риска и социально опасного положения</w:t>
            </w:r>
          </w:p>
        </w:tc>
        <w:tc>
          <w:tcPr>
            <w:tcW w:type="dxa" w:w="1701"/>
            <w:vAlign w:val="center"/>
          </w:tcPr>
          <w:p w14:paraId="5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 2024</w:t>
            </w:r>
          </w:p>
        </w:tc>
        <w:tc>
          <w:tcPr>
            <w:tcW w:type="dxa" w:w="1843"/>
            <w:vAlign w:val="center"/>
          </w:tcPr>
          <w:p w14:paraId="5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5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 Березовка, на базе образовательных учреждений округа</w:t>
            </w:r>
          </w:p>
        </w:tc>
      </w:tr>
      <w:tr>
        <w:tc>
          <w:tcPr>
            <w:tcW w:type="dxa" w:w="709"/>
            <w:vAlign w:val="center"/>
          </w:tcPr>
          <w:p w14:paraId="5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2836"/>
            <w:vAlign w:val="center"/>
          </w:tcPr>
          <w:p w14:paraId="5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соревнования по дворовому футболу</w:t>
            </w:r>
          </w:p>
        </w:tc>
        <w:tc>
          <w:tcPr>
            <w:tcW w:type="dxa" w:w="1701"/>
            <w:vAlign w:val="center"/>
          </w:tcPr>
          <w:p w14:paraId="5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27.07.2024</w:t>
            </w:r>
          </w:p>
        </w:tc>
        <w:tc>
          <w:tcPr>
            <w:tcW w:type="dxa" w:w="1843"/>
            <w:vAlign w:val="center"/>
          </w:tcPr>
          <w:p w14:paraId="5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59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МБОУ «Березовская СОШ № 2», с. Березовка, ул. Октябрьская, 33</w:t>
            </w:r>
          </w:p>
        </w:tc>
      </w:tr>
      <w:tr>
        <w:tc>
          <w:tcPr>
            <w:tcW w:type="dxa" w:w="709"/>
            <w:vAlign w:val="center"/>
          </w:tcPr>
          <w:p w14:paraId="5A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2836"/>
            <w:vAlign w:val="center"/>
          </w:tcPr>
          <w:p w14:paraId="5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Мероприятие, посвященное Дню физкультурника</w:t>
            </w:r>
          </w:p>
        </w:tc>
        <w:tc>
          <w:tcPr>
            <w:tcW w:type="dxa" w:w="1701"/>
            <w:vAlign w:val="center"/>
          </w:tcPr>
          <w:p w14:paraId="5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10.08.2024</w:t>
            </w:r>
          </w:p>
        </w:tc>
        <w:tc>
          <w:tcPr>
            <w:tcW w:type="dxa" w:w="1843"/>
            <w:vAlign w:val="center"/>
          </w:tcPr>
          <w:p w14:paraId="5D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5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МБОУ «Березовская СОШ № 2», с. Березовка, ул. Октябрьская, 33</w:t>
            </w:r>
          </w:p>
        </w:tc>
      </w:tr>
      <w:tr>
        <w:tc>
          <w:tcPr>
            <w:tcW w:type="dxa" w:w="709"/>
            <w:vAlign w:val="center"/>
          </w:tcPr>
          <w:p w14:paraId="5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2836"/>
            <w:vAlign w:val="center"/>
          </w:tcPr>
          <w:p w14:paraId="60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 по многоборью</w:t>
            </w:r>
          </w:p>
        </w:tc>
        <w:tc>
          <w:tcPr>
            <w:tcW w:type="dxa" w:w="1701"/>
            <w:vAlign w:val="center"/>
          </w:tcPr>
          <w:p w14:paraId="6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10.08.2024</w:t>
            </w:r>
          </w:p>
        </w:tc>
        <w:tc>
          <w:tcPr>
            <w:tcW w:type="dxa" w:w="1843"/>
            <w:vAlign w:val="center"/>
          </w:tcPr>
          <w:p w14:paraId="6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6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МБОУ «Березовская СОШ № 2», с. Березовка, ул. Октябрьская, 33</w:t>
            </w:r>
          </w:p>
        </w:tc>
      </w:tr>
      <w:tr>
        <w:tc>
          <w:tcPr>
            <w:tcW w:type="dxa" w:w="709"/>
            <w:vAlign w:val="center"/>
          </w:tcPr>
          <w:p w14:paraId="6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  <w:bookmarkStart w:id="1" w:name="_GoBack"/>
            <w:bookmarkEnd w:id="1"/>
          </w:p>
        </w:tc>
        <w:tc>
          <w:tcPr>
            <w:tcW w:type="dxa" w:w="2836"/>
            <w:vAlign w:val="center"/>
          </w:tcPr>
          <w:p w14:paraId="6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Муниципальные соревнования по дворовому футболу</w:t>
            </w:r>
          </w:p>
        </w:tc>
        <w:tc>
          <w:tcPr>
            <w:tcW w:type="dxa" w:w="1701"/>
            <w:vAlign w:val="center"/>
          </w:tcPr>
          <w:p w14:paraId="6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10.08.2024</w:t>
            </w:r>
          </w:p>
        </w:tc>
        <w:tc>
          <w:tcPr>
            <w:tcW w:type="dxa" w:w="1843"/>
            <w:vAlign w:val="center"/>
          </w:tcPr>
          <w:p w14:paraId="67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type="dxa" w:w="3369"/>
            <w:vAlign w:val="center"/>
          </w:tcPr>
          <w:p w14:paraId="6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Стадион МБОУ «Березовская СОШ № 2», с. Березовка, ул. Октябрьская, 33</w:t>
            </w:r>
          </w:p>
        </w:tc>
      </w:tr>
    </w:tbl>
    <w:p w14:paraId="6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firstLine="0" w:left="-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* Время проведения будет определено позднее на рабочих группах по подготовке и проведению данных мероприятий.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lvlJc w:val="left"/>
      <w:pPr>
        <w:ind w:hanging="360" w:left="72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spacing w:after="80" w:before="280"/>
      <w:ind/>
      <w:outlineLvl w:val="2"/>
    </w:pPr>
    <w:rPr>
      <w:b w:val="1"/>
    </w:rPr>
  </w:style>
  <w:style w:styleId="Style_9_ch" w:type="character">
    <w:name w:val="heading 3"/>
    <w:basedOn w:val="Style_2_ch"/>
    <w:link w:val="Style_9"/>
    <w:rPr>
      <w:b w:val="1"/>
    </w:rPr>
  </w:style>
  <w:style w:styleId="Style_2" w:type="paragraph">
    <w:name w:val="LO-normal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LO-normal"/>
    <w:link w:val="Style_2"/>
    <w:rPr>
      <w:rFonts w:ascii="Times New Roman" w:hAnsi="Times New Roman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11" w:type="paragraph">
    <w:name w:val="Body Text"/>
    <w:basedOn w:val="Style_4"/>
    <w:link w:val="Style_11_ch"/>
    <w:pPr>
      <w:spacing w:after="140" w:line="276" w:lineRule="auto"/>
      <w:ind/>
    </w:pPr>
    <w:rPr>
      <w:rFonts w:ascii="Times New Roman" w:hAnsi="Times New Roman"/>
      <w:sz w:val="28"/>
    </w:rPr>
  </w:style>
  <w:style w:styleId="Style_11_ch" w:type="character">
    <w:name w:val="Body Text"/>
    <w:basedOn w:val="Style_4_ch"/>
    <w:link w:val="Style_11"/>
    <w:rPr>
      <w:rFonts w:ascii="Times New Roman" w:hAnsi="Times New Roman"/>
      <w:sz w:val="28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basedOn w:val="Style_2"/>
    <w:next w:val="Style_2"/>
    <w:link w:val="Style_13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3_ch" w:type="character">
    <w:name w:val="heading 5"/>
    <w:basedOn w:val="Style_2_ch"/>
    <w:link w:val="Style_13"/>
    <w:rPr>
      <w:b w:val="1"/>
      <w:sz w:val="22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keepLines w:val="1"/>
      <w:spacing w:after="120" w:before="480"/>
      <w:ind/>
      <w:outlineLvl w:val="0"/>
    </w:pPr>
    <w:rPr>
      <w:b w:val="1"/>
      <w:sz w:val="48"/>
    </w:rPr>
  </w:style>
  <w:style w:styleId="Style_14_ch" w:type="character">
    <w:name w:val="heading 1"/>
    <w:basedOn w:val="Style_2_ch"/>
    <w:link w:val="Style_14"/>
    <w:rPr>
      <w:b w:val="1"/>
      <w:sz w:val="4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index 1"/>
    <w:basedOn w:val="Style_4"/>
    <w:next w:val="Style_4"/>
    <w:link w:val="Style_17_ch"/>
    <w:pPr>
      <w:spacing w:after="0" w:line="240" w:lineRule="auto"/>
      <w:ind w:hanging="220" w:left="220"/>
    </w:pPr>
  </w:style>
  <w:style w:styleId="Style_17_ch" w:type="character">
    <w:name w:val="index 1"/>
    <w:basedOn w:val="Style_4_ch"/>
    <w:link w:val="Style_17"/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3_ch" w:type="character">
    <w:name w:val="Subtitle"/>
    <w:basedOn w:val="Style_2_ch"/>
    <w:link w:val="Style_23"/>
    <w:rPr>
      <w:rFonts w:ascii="Georgia" w:hAnsi="Georgia"/>
      <w:i w:val="1"/>
      <w:color w:val="666666"/>
      <w:sz w:val="48"/>
    </w:rPr>
  </w:style>
  <w:style w:styleId="Style_24" w:type="paragraph">
    <w:name w:val="toc 10"/>
    <w:next w:val="Style_4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basedOn w:val="Style_2"/>
    <w:next w:val="Style_11"/>
    <w:link w:val="Style_25_ch"/>
    <w:uiPriority w:val="10"/>
    <w:qFormat/>
    <w:pPr>
      <w:keepNext w:val="1"/>
      <w:keepLines w:val="1"/>
      <w:spacing w:after="120" w:before="480"/>
      <w:ind/>
    </w:pPr>
    <w:rPr>
      <w:b w:val="1"/>
      <w:sz w:val="72"/>
    </w:rPr>
  </w:style>
  <w:style w:styleId="Style_25_ch" w:type="character">
    <w:name w:val="Title"/>
    <w:basedOn w:val="Style_2_ch"/>
    <w:link w:val="Style_25"/>
    <w:rPr>
      <w:b w:val="1"/>
      <w:sz w:val="72"/>
    </w:rPr>
  </w:style>
  <w:style w:styleId="Style_26" w:type="paragraph">
    <w:name w:val="heading 4"/>
    <w:basedOn w:val="Style_2"/>
    <w:next w:val="Style_2"/>
    <w:link w:val="Style_26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6_ch" w:type="character">
    <w:name w:val="heading 4"/>
    <w:basedOn w:val="Style_2_ch"/>
    <w:link w:val="Style_26"/>
    <w:rPr>
      <w:b w:val="1"/>
      <w:sz w:val="24"/>
    </w:rPr>
  </w:style>
  <w:style w:styleId="Style_27" w:type="paragraph">
    <w:name w:val="heading 2"/>
    <w:basedOn w:val="Style_2"/>
    <w:next w:val="Style_2"/>
    <w:link w:val="Style_27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7_ch" w:type="character">
    <w:name w:val="heading 2"/>
    <w:basedOn w:val="Style_2_ch"/>
    <w:link w:val="Style_27"/>
    <w:rPr>
      <w:b w:val="1"/>
      <w:sz w:val="36"/>
    </w:rPr>
  </w:style>
  <w:style w:styleId="Style_28" w:type="paragraph">
    <w:name w:val="heading 6"/>
    <w:basedOn w:val="Style_2"/>
    <w:next w:val="Style_2"/>
    <w:link w:val="Style_28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8_ch" w:type="character">
    <w:name w:val="heading 6"/>
    <w:basedOn w:val="Style_2_ch"/>
    <w:link w:val="Style_28"/>
    <w:rPr>
      <w:b w:val="1"/>
      <w:sz w:val="20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Normal"/>
    <w:pPr>
      <w:spacing w:after="0" w:line="240" w:lineRule="auto"/>
      <w:ind/>
    </w:pPr>
    <w:rPr>
      <w:rFonts w:ascii="Times New Roman" w:hAnsi="Times New Roman"/>
      <w:sz w:val="28"/>
    </w:rPr>
    <w:tblPr>
      <w:tblCellMar>
        <w:top w:type="dxa" w:w="0"/>
        <w:left w:type="dxa" w:w="0"/>
        <w:bottom w:type="dxa" w:w="0"/>
        <w:right w:type="dxa" w:w="0"/>
      </w:tblCellMar>
    </w:tblPr>
  </w:style>
  <w:style w:styleId="Style_1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2024-05-23T06:22:20Z</dcterms:modified>
</cp:coreProperties>
</file>